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3281" w:rsidRDefault="000C3281">
      <w:pPr>
        <w:spacing w:after="0"/>
        <w:ind w:right="-289"/>
        <w:jc w:val="center"/>
      </w:pPr>
    </w:p>
    <w:p w:rsidR="000C3281" w:rsidRDefault="00CA221D">
      <w:pPr>
        <w:spacing w:after="0"/>
        <w:ind w:right="-289"/>
        <w:jc w:val="center"/>
      </w:pPr>
      <w:r>
        <w:rPr>
          <w:b/>
          <w:sz w:val="24"/>
          <w:szCs w:val="24"/>
        </w:rPr>
        <w:t>ORIENTATION LEADERSHIP PROJECT 2015-2016 EVALUATION SURVEY</w:t>
      </w:r>
    </w:p>
    <w:p w:rsidR="000C3281" w:rsidRDefault="000C3281">
      <w:pPr>
        <w:spacing w:after="0"/>
        <w:ind w:right="-289"/>
        <w:jc w:val="center"/>
      </w:pPr>
    </w:p>
    <w:p w:rsidR="000C3281" w:rsidRDefault="000C3281">
      <w:pPr>
        <w:spacing w:after="0"/>
        <w:ind w:right="-289"/>
        <w:jc w:val="center"/>
      </w:pPr>
    </w:p>
    <w:p w:rsidR="000C3281" w:rsidRDefault="000C3281">
      <w:pPr>
        <w:spacing w:after="0"/>
        <w:ind w:right="-289"/>
        <w:jc w:val="center"/>
      </w:pPr>
    </w:p>
    <w:p w:rsidR="000C3281" w:rsidRDefault="00CA221D">
      <w:pPr>
        <w:spacing w:after="120"/>
        <w:ind w:right="-289"/>
      </w:pPr>
      <w:r>
        <w:rPr>
          <w:sz w:val="24"/>
          <w:szCs w:val="24"/>
        </w:rPr>
        <w:t xml:space="preserve">Dear Friends, </w:t>
      </w:r>
    </w:p>
    <w:p w:rsidR="000C3281" w:rsidRDefault="00CA221D">
      <w:pPr>
        <w:spacing w:after="120"/>
        <w:ind w:right="-289"/>
        <w:jc w:val="both"/>
      </w:pPr>
      <w:r>
        <w:rPr>
          <w:sz w:val="24"/>
          <w:szCs w:val="24"/>
        </w:rPr>
        <w:t>This survey is designed to assess the orientation leaders’ perception of the Orientation Leadership Project (OLP). We appreciate your feedback and will use it to understand the progress, success, and effectiveness of the project and identify ways to improve the project activities. Thank you for your assistance with the OLP 2015-2016 as an orientation leader and taking part in the evaluation of the project.</w:t>
      </w:r>
    </w:p>
    <w:p w:rsidR="000C3281" w:rsidRDefault="00CA221D">
      <w:pPr>
        <w:spacing w:after="0"/>
        <w:ind w:right="-289"/>
      </w:pPr>
      <w:r>
        <w:rPr>
          <w:sz w:val="24"/>
          <w:szCs w:val="24"/>
        </w:rPr>
        <w:t>Warm wishes,</w:t>
      </w:r>
    </w:p>
    <w:p w:rsidR="000C3281" w:rsidRDefault="000C3281">
      <w:pPr>
        <w:spacing w:after="0"/>
        <w:ind w:right="-289"/>
      </w:pPr>
    </w:p>
    <w:p w:rsidR="000C3281" w:rsidRDefault="00CA221D">
      <w:pPr>
        <w:spacing w:after="0"/>
        <w:ind w:right="-289"/>
      </w:pPr>
      <w:r>
        <w:rPr>
          <w:sz w:val="24"/>
          <w:szCs w:val="24"/>
        </w:rPr>
        <w:t xml:space="preserve">Student Development and Counseling Center </w:t>
      </w:r>
    </w:p>
    <w:p w:rsidR="000C3281" w:rsidRDefault="00CA221D">
      <w:pPr>
        <w:spacing w:after="0"/>
        <w:ind w:right="-289"/>
      </w:pPr>
      <w:r>
        <w:rPr>
          <w:sz w:val="24"/>
          <w:szCs w:val="24"/>
        </w:rPr>
        <w:t>Telephone: 661 21 85</w:t>
      </w:r>
    </w:p>
    <w:p w:rsidR="000C3281" w:rsidRDefault="000C3281">
      <w:pPr>
        <w:spacing w:after="0" w:line="360" w:lineRule="auto"/>
        <w:ind w:right="-289"/>
      </w:pPr>
    </w:p>
    <w:p w:rsidR="000C3281" w:rsidRDefault="000C3281">
      <w:pPr>
        <w:spacing w:after="0" w:line="360" w:lineRule="auto"/>
        <w:ind w:right="-289"/>
      </w:pPr>
    </w:p>
    <w:p w:rsidR="000C3281" w:rsidRDefault="00CA221D" w:rsidP="00AB36DB">
      <w:pPr>
        <w:numPr>
          <w:ilvl w:val="0"/>
          <w:numId w:val="4"/>
        </w:numPr>
        <w:spacing w:after="0" w:line="360" w:lineRule="auto"/>
        <w:ind w:left="714" w:right="-289" w:hanging="357"/>
        <w:contextualSpacing/>
        <w:jc w:val="both"/>
      </w:pPr>
      <w:r>
        <w:rPr>
          <w:sz w:val="24"/>
          <w:szCs w:val="24"/>
        </w:rPr>
        <w:t>Which of the following aspects of orientation were y</w:t>
      </w:r>
      <w:bookmarkStart w:id="0" w:name="_GoBack"/>
      <w:bookmarkEnd w:id="0"/>
      <w:r>
        <w:rPr>
          <w:sz w:val="24"/>
          <w:szCs w:val="24"/>
        </w:rPr>
        <w:t xml:space="preserve">ou personally responsible for? Please tick the appropriate options to indicate any positions of responsibilities you have held. </w:t>
      </w:r>
    </w:p>
    <w:p w:rsidR="000C3281" w:rsidRDefault="00CA221D">
      <w:pPr>
        <w:spacing w:after="0" w:line="360" w:lineRule="auto"/>
        <w:ind w:right="-289" w:firstLine="706"/>
      </w:pPr>
      <w:r>
        <w:rPr>
          <w:sz w:val="24"/>
          <w:szCs w:val="24"/>
        </w:rPr>
        <w:t>(  ) Dormitories</w:t>
      </w:r>
    </w:p>
    <w:p w:rsidR="000C3281" w:rsidRDefault="00CA221D">
      <w:pPr>
        <w:spacing w:after="0" w:line="360" w:lineRule="auto"/>
        <w:ind w:right="-289" w:firstLine="706"/>
      </w:pPr>
      <w:r>
        <w:rPr>
          <w:sz w:val="24"/>
          <w:szCs w:val="24"/>
        </w:rPr>
        <w:t>(  ) Airport Pick-up Service</w:t>
      </w:r>
    </w:p>
    <w:p w:rsidR="000C3281" w:rsidRDefault="00CA221D">
      <w:pPr>
        <w:spacing w:after="0" w:line="360" w:lineRule="auto"/>
        <w:ind w:right="-289" w:firstLine="706"/>
      </w:pPr>
      <w:r>
        <w:rPr>
          <w:sz w:val="24"/>
          <w:szCs w:val="24"/>
        </w:rPr>
        <w:t>(  ) Interactive Course Registrations</w:t>
      </w:r>
    </w:p>
    <w:p w:rsidR="000C3281" w:rsidRDefault="00CA221D">
      <w:pPr>
        <w:spacing w:after="0" w:line="360" w:lineRule="auto"/>
        <w:ind w:left="706" w:right="-289"/>
      </w:pPr>
      <w:r>
        <w:rPr>
          <w:sz w:val="24"/>
          <w:szCs w:val="24"/>
        </w:rPr>
        <w:t xml:space="preserve">(  ) Orientation Office </w:t>
      </w:r>
    </w:p>
    <w:p w:rsidR="000C3281" w:rsidRDefault="00CA221D">
      <w:pPr>
        <w:spacing w:after="0" w:line="360" w:lineRule="auto"/>
        <w:ind w:right="-289" w:firstLine="706"/>
      </w:pPr>
      <w:r>
        <w:rPr>
          <w:sz w:val="24"/>
          <w:szCs w:val="24"/>
        </w:rPr>
        <w:t>(  ) Information Technologies</w:t>
      </w:r>
    </w:p>
    <w:p w:rsidR="000C3281" w:rsidRDefault="00CA221D">
      <w:pPr>
        <w:spacing w:after="0" w:line="360" w:lineRule="auto"/>
        <w:ind w:left="706" w:right="-289"/>
      </w:pPr>
      <w:r>
        <w:rPr>
          <w:sz w:val="24"/>
          <w:szCs w:val="24"/>
        </w:rPr>
        <w:t>(  ) International Students</w:t>
      </w:r>
    </w:p>
    <w:p w:rsidR="000C3281" w:rsidRDefault="00CA221D">
      <w:pPr>
        <w:spacing w:after="120" w:line="360" w:lineRule="auto"/>
        <w:ind w:right="-289" w:firstLine="706"/>
      </w:pPr>
      <w:r>
        <w:rPr>
          <w:sz w:val="24"/>
          <w:szCs w:val="24"/>
        </w:rPr>
        <w:t xml:space="preserve"> (  ) Graduate Students</w:t>
      </w:r>
    </w:p>
    <w:p w:rsidR="000C3281" w:rsidRDefault="00CA221D">
      <w:pPr>
        <w:numPr>
          <w:ilvl w:val="0"/>
          <w:numId w:val="4"/>
        </w:numPr>
        <w:spacing w:after="0" w:line="360" w:lineRule="auto"/>
        <w:ind w:left="714" w:right="-289" w:hanging="357"/>
        <w:contextualSpacing/>
      </w:pPr>
      <w:r>
        <w:rPr>
          <w:sz w:val="24"/>
          <w:szCs w:val="24"/>
        </w:rPr>
        <w:t xml:space="preserve">Did you find the Orientation Program and/or Orientation Leadership Project beneficial for newly admitted students? </w:t>
      </w:r>
    </w:p>
    <w:p w:rsidR="000C3281" w:rsidRDefault="00CA221D">
      <w:pPr>
        <w:spacing w:after="0" w:line="360" w:lineRule="auto"/>
        <w:ind w:left="714" w:right="-289"/>
      </w:pPr>
      <w:r>
        <w:rPr>
          <w:sz w:val="24"/>
          <w:szCs w:val="24"/>
        </w:rPr>
        <w:t>(  ) Yes                                                                (  ) No</w:t>
      </w:r>
    </w:p>
    <w:p w:rsidR="000C3281" w:rsidRDefault="00CA221D">
      <w:pPr>
        <w:tabs>
          <w:tab w:val="left" w:pos="1134"/>
        </w:tabs>
        <w:spacing w:after="0" w:line="360" w:lineRule="auto"/>
        <w:ind w:left="720" w:right="-289"/>
      </w:pPr>
      <w:r>
        <w:rPr>
          <w:sz w:val="24"/>
          <w:szCs w:val="24"/>
        </w:rPr>
        <w:t>If you have answered Yes, please continue with Question 3. If No, please proceed to Question 4.</w:t>
      </w:r>
    </w:p>
    <w:p w:rsidR="000C3281" w:rsidRDefault="000C3281">
      <w:pPr>
        <w:tabs>
          <w:tab w:val="left" w:pos="1134"/>
        </w:tabs>
        <w:spacing w:after="0" w:line="360" w:lineRule="auto"/>
        <w:ind w:left="720" w:right="-289"/>
      </w:pPr>
    </w:p>
    <w:p w:rsidR="000C3281" w:rsidRDefault="000C3281">
      <w:pPr>
        <w:tabs>
          <w:tab w:val="left" w:pos="1134"/>
        </w:tabs>
        <w:spacing w:after="0" w:line="360" w:lineRule="auto"/>
        <w:ind w:left="720" w:right="-289"/>
      </w:pPr>
    </w:p>
    <w:p w:rsidR="000C3281" w:rsidRDefault="000C3281">
      <w:pPr>
        <w:tabs>
          <w:tab w:val="left" w:pos="1134"/>
        </w:tabs>
        <w:spacing w:after="0" w:line="360" w:lineRule="auto"/>
        <w:ind w:left="720" w:right="-289"/>
      </w:pPr>
    </w:p>
    <w:p w:rsidR="000C3281" w:rsidRDefault="000C3281">
      <w:pPr>
        <w:tabs>
          <w:tab w:val="left" w:pos="1134"/>
        </w:tabs>
        <w:spacing w:after="0" w:line="360" w:lineRule="auto"/>
        <w:ind w:left="720" w:right="-289"/>
      </w:pPr>
    </w:p>
    <w:p w:rsidR="000C3281" w:rsidRDefault="00CA221D">
      <w:pPr>
        <w:numPr>
          <w:ilvl w:val="0"/>
          <w:numId w:val="4"/>
        </w:numPr>
        <w:tabs>
          <w:tab w:val="left" w:pos="1134"/>
        </w:tabs>
        <w:spacing w:after="120" w:line="360" w:lineRule="auto"/>
        <w:ind w:right="-289" w:hanging="360"/>
        <w:contextualSpacing/>
      </w:pPr>
      <w:r>
        <w:rPr>
          <w:sz w:val="24"/>
          <w:szCs w:val="24"/>
        </w:rPr>
        <w:t>Please rate the usefulness of each of the following on a scale of 1 to 5.</w:t>
      </w:r>
    </w:p>
    <w:tbl>
      <w:tblPr>
        <w:tblStyle w:val="a"/>
        <w:tblW w:w="90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1"/>
        <w:gridCol w:w="515"/>
        <w:gridCol w:w="515"/>
        <w:gridCol w:w="515"/>
        <w:gridCol w:w="515"/>
        <w:gridCol w:w="515"/>
      </w:tblGrid>
      <w:tr w:rsidR="000C3281" w:rsidTr="008C4A51">
        <w:trPr>
          <w:cantSplit/>
          <w:trHeight w:val="3620"/>
        </w:trPr>
        <w:tc>
          <w:tcPr>
            <w:tcW w:w="6491" w:type="dxa"/>
            <w:vAlign w:val="center"/>
          </w:tcPr>
          <w:p w:rsidR="000C3281" w:rsidRDefault="00CA221D">
            <w:pPr>
              <w:ind w:left="360"/>
            </w:pPr>
            <w:r>
              <w:rPr>
                <w:sz w:val="24"/>
                <w:szCs w:val="24"/>
              </w:rPr>
              <w:t>Benefits of OLP (for newly admitted students)</w:t>
            </w:r>
          </w:p>
          <w:p w:rsidR="000C3281" w:rsidRDefault="000C3281">
            <w:pPr>
              <w:ind w:left="360"/>
            </w:pPr>
          </w:p>
          <w:p w:rsidR="000C3281" w:rsidRDefault="000C3281">
            <w:pPr>
              <w:ind w:left="360"/>
            </w:pPr>
          </w:p>
        </w:tc>
        <w:tc>
          <w:tcPr>
            <w:tcW w:w="515" w:type="dxa"/>
            <w:textDirection w:val="btLr"/>
            <w:vAlign w:val="center"/>
          </w:tcPr>
          <w:p w:rsidR="000C3281" w:rsidRDefault="00CA221D" w:rsidP="008C4A51">
            <w:pPr>
              <w:ind w:left="360" w:right="113"/>
            </w:pPr>
            <w:r>
              <w:rPr>
                <w:sz w:val="24"/>
                <w:szCs w:val="24"/>
              </w:rPr>
              <w:t>Very useful (5)</w:t>
            </w:r>
          </w:p>
        </w:tc>
        <w:tc>
          <w:tcPr>
            <w:tcW w:w="515" w:type="dxa"/>
            <w:textDirection w:val="btLr"/>
            <w:vAlign w:val="center"/>
          </w:tcPr>
          <w:p w:rsidR="000C3281" w:rsidRDefault="00CA221D" w:rsidP="008C4A51">
            <w:pPr>
              <w:ind w:left="360" w:right="113"/>
            </w:pPr>
            <w:r>
              <w:rPr>
                <w:sz w:val="24"/>
                <w:szCs w:val="24"/>
              </w:rPr>
              <w:t xml:space="preserve"> Considerably useful (4)</w:t>
            </w:r>
          </w:p>
        </w:tc>
        <w:tc>
          <w:tcPr>
            <w:tcW w:w="515" w:type="dxa"/>
            <w:textDirection w:val="btLr"/>
            <w:vAlign w:val="center"/>
          </w:tcPr>
          <w:p w:rsidR="000C3281" w:rsidRDefault="00CA221D" w:rsidP="008C4A51">
            <w:pPr>
              <w:ind w:left="360" w:right="113"/>
            </w:pPr>
            <w:r>
              <w:rPr>
                <w:sz w:val="24"/>
                <w:szCs w:val="24"/>
              </w:rPr>
              <w:t>Useful (3)</w:t>
            </w:r>
          </w:p>
        </w:tc>
        <w:tc>
          <w:tcPr>
            <w:tcW w:w="515" w:type="dxa"/>
            <w:textDirection w:val="btLr"/>
            <w:vAlign w:val="center"/>
          </w:tcPr>
          <w:p w:rsidR="000C3281" w:rsidRDefault="00CA221D" w:rsidP="008C4A51">
            <w:pPr>
              <w:ind w:left="360" w:right="113"/>
            </w:pPr>
            <w:r>
              <w:rPr>
                <w:sz w:val="24"/>
                <w:szCs w:val="24"/>
              </w:rPr>
              <w:t>Silightly useful (2)</w:t>
            </w:r>
          </w:p>
        </w:tc>
        <w:tc>
          <w:tcPr>
            <w:tcW w:w="515" w:type="dxa"/>
            <w:textDirection w:val="btLr"/>
            <w:vAlign w:val="center"/>
          </w:tcPr>
          <w:p w:rsidR="000C3281" w:rsidRDefault="00CA221D" w:rsidP="008C4A51">
            <w:pPr>
              <w:ind w:left="360" w:right="113"/>
            </w:pPr>
            <w:r>
              <w:rPr>
                <w:sz w:val="24"/>
                <w:szCs w:val="24"/>
              </w:rPr>
              <w:t>Not useful at all (1)</w:t>
            </w:r>
          </w:p>
        </w:tc>
      </w:tr>
      <w:tr w:rsidR="000C3281">
        <w:trPr>
          <w:trHeight w:val="820"/>
        </w:trPr>
        <w:tc>
          <w:tcPr>
            <w:tcW w:w="6491" w:type="dxa"/>
            <w:vAlign w:val="center"/>
          </w:tcPr>
          <w:p w:rsidR="000C3281" w:rsidRDefault="00CA221D">
            <w:pPr>
              <w:numPr>
                <w:ilvl w:val="0"/>
                <w:numId w:val="1"/>
              </w:numPr>
              <w:ind w:hanging="360"/>
              <w:rPr>
                <w:sz w:val="24"/>
                <w:szCs w:val="24"/>
              </w:rPr>
            </w:pPr>
            <w:r>
              <w:rPr>
                <w:sz w:val="24"/>
                <w:szCs w:val="24"/>
              </w:rPr>
              <w:t xml:space="preserve"> Acquainting new students with Cyprus</w:t>
            </w: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tc>
      </w:tr>
      <w:tr w:rsidR="000C3281">
        <w:trPr>
          <w:trHeight w:val="820"/>
        </w:trPr>
        <w:tc>
          <w:tcPr>
            <w:tcW w:w="6491" w:type="dxa"/>
            <w:vAlign w:val="center"/>
          </w:tcPr>
          <w:p w:rsidR="000C3281" w:rsidRDefault="00CA221D">
            <w:pPr>
              <w:numPr>
                <w:ilvl w:val="0"/>
                <w:numId w:val="1"/>
              </w:numPr>
              <w:ind w:hanging="360"/>
              <w:rPr>
                <w:sz w:val="24"/>
                <w:szCs w:val="24"/>
              </w:rPr>
            </w:pPr>
            <w:r>
              <w:rPr>
                <w:sz w:val="24"/>
                <w:szCs w:val="24"/>
              </w:rPr>
              <w:t>Assisting new students in becoming familiar with the campus and local environment</w:t>
            </w:r>
          </w:p>
        </w:tc>
        <w:tc>
          <w:tcPr>
            <w:tcW w:w="515" w:type="dxa"/>
            <w:vAlign w:val="center"/>
          </w:tcPr>
          <w:p w:rsidR="000C3281" w:rsidRDefault="000C3281">
            <w:pPr>
              <w:ind w:left="360"/>
            </w:pPr>
          </w:p>
        </w:tc>
        <w:tc>
          <w:tcPr>
            <w:tcW w:w="515" w:type="dxa"/>
            <w:vAlign w:val="center"/>
          </w:tcPr>
          <w:p w:rsidR="000C3281" w:rsidRDefault="000C3281"/>
        </w:tc>
        <w:tc>
          <w:tcPr>
            <w:tcW w:w="515" w:type="dxa"/>
            <w:vAlign w:val="center"/>
          </w:tcPr>
          <w:p w:rsidR="000C3281" w:rsidRDefault="000C3281"/>
        </w:tc>
        <w:tc>
          <w:tcPr>
            <w:tcW w:w="515" w:type="dxa"/>
            <w:vAlign w:val="center"/>
          </w:tcPr>
          <w:p w:rsidR="000C3281" w:rsidRDefault="000C3281">
            <w:pPr>
              <w:ind w:left="360"/>
            </w:pPr>
          </w:p>
        </w:tc>
        <w:tc>
          <w:tcPr>
            <w:tcW w:w="515" w:type="dxa"/>
            <w:vAlign w:val="center"/>
          </w:tcPr>
          <w:p w:rsidR="000C3281" w:rsidRDefault="000C3281"/>
        </w:tc>
      </w:tr>
      <w:tr w:rsidR="000C3281">
        <w:trPr>
          <w:trHeight w:val="820"/>
        </w:trPr>
        <w:tc>
          <w:tcPr>
            <w:tcW w:w="6491" w:type="dxa"/>
            <w:vAlign w:val="center"/>
          </w:tcPr>
          <w:p w:rsidR="000C3281" w:rsidRDefault="00CA221D">
            <w:pPr>
              <w:numPr>
                <w:ilvl w:val="0"/>
                <w:numId w:val="1"/>
              </w:numPr>
              <w:ind w:hanging="360"/>
              <w:rPr>
                <w:sz w:val="24"/>
                <w:szCs w:val="24"/>
              </w:rPr>
            </w:pPr>
            <w:r>
              <w:rPr>
                <w:sz w:val="24"/>
                <w:szCs w:val="24"/>
              </w:rPr>
              <w:t>Providing new students with accurate pre-arrival information</w:t>
            </w: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r>
      <w:tr w:rsidR="000C3281">
        <w:trPr>
          <w:trHeight w:val="820"/>
        </w:trPr>
        <w:tc>
          <w:tcPr>
            <w:tcW w:w="6491" w:type="dxa"/>
            <w:vAlign w:val="center"/>
          </w:tcPr>
          <w:p w:rsidR="000C3281" w:rsidRDefault="00CA221D">
            <w:pPr>
              <w:numPr>
                <w:ilvl w:val="0"/>
                <w:numId w:val="1"/>
              </w:numPr>
              <w:ind w:hanging="360"/>
              <w:rPr>
                <w:sz w:val="24"/>
                <w:szCs w:val="24"/>
              </w:rPr>
            </w:pPr>
            <w:r>
              <w:rPr>
                <w:sz w:val="24"/>
                <w:szCs w:val="24"/>
              </w:rPr>
              <w:t>Providing new students with accurate post-arrival information</w:t>
            </w: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r>
      <w:tr w:rsidR="000C3281">
        <w:trPr>
          <w:trHeight w:val="820"/>
        </w:trPr>
        <w:tc>
          <w:tcPr>
            <w:tcW w:w="6491" w:type="dxa"/>
            <w:vAlign w:val="center"/>
          </w:tcPr>
          <w:p w:rsidR="000C3281" w:rsidRDefault="00CA221D">
            <w:pPr>
              <w:numPr>
                <w:ilvl w:val="0"/>
                <w:numId w:val="1"/>
              </w:numPr>
              <w:ind w:hanging="360"/>
              <w:rPr>
                <w:sz w:val="24"/>
                <w:szCs w:val="24"/>
              </w:rPr>
            </w:pPr>
            <w:r>
              <w:rPr>
                <w:sz w:val="24"/>
                <w:szCs w:val="24"/>
              </w:rPr>
              <w:t>Providing opportunities for new students to socialize with others</w:t>
            </w: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r>
      <w:tr w:rsidR="000C3281">
        <w:trPr>
          <w:trHeight w:val="820"/>
        </w:trPr>
        <w:tc>
          <w:tcPr>
            <w:tcW w:w="6491" w:type="dxa"/>
            <w:vAlign w:val="center"/>
          </w:tcPr>
          <w:p w:rsidR="000C3281" w:rsidRDefault="00CA221D">
            <w:pPr>
              <w:numPr>
                <w:ilvl w:val="0"/>
                <w:numId w:val="1"/>
              </w:numPr>
              <w:ind w:hanging="360"/>
              <w:rPr>
                <w:sz w:val="24"/>
                <w:szCs w:val="24"/>
              </w:rPr>
            </w:pPr>
            <w:r>
              <w:rPr>
                <w:sz w:val="24"/>
                <w:szCs w:val="24"/>
              </w:rPr>
              <w:t>Facilitating the adjustment of new students to the campus life and community</w:t>
            </w: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r>
      <w:tr w:rsidR="000C3281">
        <w:trPr>
          <w:trHeight w:val="820"/>
        </w:trPr>
        <w:tc>
          <w:tcPr>
            <w:tcW w:w="6491" w:type="dxa"/>
            <w:vAlign w:val="center"/>
          </w:tcPr>
          <w:p w:rsidR="000C3281" w:rsidRDefault="00CA221D">
            <w:pPr>
              <w:numPr>
                <w:ilvl w:val="0"/>
                <w:numId w:val="1"/>
              </w:numPr>
              <w:ind w:hanging="360"/>
              <w:rPr>
                <w:sz w:val="24"/>
                <w:szCs w:val="24"/>
              </w:rPr>
            </w:pPr>
            <w:r>
              <w:rPr>
                <w:sz w:val="24"/>
                <w:szCs w:val="24"/>
              </w:rPr>
              <w:t>Other - 1 (please specify):___________________________________</w:t>
            </w: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r>
      <w:tr w:rsidR="000C3281">
        <w:trPr>
          <w:trHeight w:val="820"/>
        </w:trPr>
        <w:tc>
          <w:tcPr>
            <w:tcW w:w="6491" w:type="dxa"/>
            <w:vAlign w:val="center"/>
          </w:tcPr>
          <w:p w:rsidR="000C3281" w:rsidRDefault="00CA221D">
            <w:pPr>
              <w:numPr>
                <w:ilvl w:val="0"/>
                <w:numId w:val="1"/>
              </w:numPr>
              <w:ind w:hanging="360"/>
              <w:rPr>
                <w:sz w:val="24"/>
                <w:szCs w:val="24"/>
              </w:rPr>
            </w:pPr>
            <w:r>
              <w:rPr>
                <w:sz w:val="24"/>
                <w:szCs w:val="24"/>
              </w:rPr>
              <w:t>Other - 2 (please specify):___________________________________</w:t>
            </w: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r>
      <w:tr w:rsidR="000C3281">
        <w:trPr>
          <w:trHeight w:val="820"/>
        </w:trPr>
        <w:tc>
          <w:tcPr>
            <w:tcW w:w="6491" w:type="dxa"/>
            <w:vAlign w:val="center"/>
          </w:tcPr>
          <w:p w:rsidR="000C3281" w:rsidRDefault="00CA221D">
            <w:pPr>
              <w:numPr>
                <w:ilvl w:val="0"/>
                <w:numId w:val="1"/>
              </w:numPr>
              <w:ind w:hanging="360"/>
              <w:rPr>
                <w:sz w:val="24"/>
                <w:szCs w:val="24"/>
              </w:rPr>
            </w:pPr>
            <w:r>
              <w:rPr>
                <w:sz w:val="24"/>
                <w:szCs w:val="24"/>
              </w:rPr>
              <w:t>Other - 3 (please specify):___________________________________</w:t>
            </w: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c>
          <w:tcPr>
            <w:tcW w:w="515" w:type="dxa"/>
            <w:vAlign w:val="center"/>
          </w:tcPr>
          <w:p w:rsidR="000C3281" w:rsidRDefault="000C3281">
            <w:pPr>
              <w:ind w:left="360"/>
            </w:pPr>
          </w:p>
        </w:tc>
      </w:tr>
    </w:tbl>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CA221D">
      <w:pPr>
        <w:numPr>
          <w:ilvl w:val="0"/>
          <w:numId w:val="4"/>
        </w:numPr>
        <w:tabs>
          <w:tab w:val="left" w:pos="1134"/>
        </w:tabs>
        <w:spacing w:after="120" w:line="360" w:lineRule="auto"/>
        <w:ind w:right="-289" w:hanging="360"/>
        <w:contextualSpacing/>
      </w:pPr>
      <w:r>
        <w:rPr>
          <w:sz w:val="24"/>
          <w:szCs w:val="24"/>
        </w:rPr>
        <w:t xml:space="preserve">Please give the reasons why you </w:t>
      </w:r>
      <w:r>
        <w:rPr>
          <w:sz w:val="24"/>
          <w:szCs w:val="24"/>
          <w:u w:val="single"/>
        </w:rPr>
        <w:t>do not find</w:t>
      </w:r>
      <w:r>
        <w:rPr>
          <w:sz w:val="24"/>
          <w:szCs w:val="24"/>
        </w:rPr>
        <w:t xml:space="preserve"> the Orientation Program and/or Orientation Leadership Project beneficial.</w:t>
      </w:r>
    </w:p>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CA221D">
      <w:pPr>
        <w:numPr>
          <w:ilvl w:val="0"/>
          <w:numId w:val="4"/>
        </w:numPr>
        <w:tabs>
          <w:tab w:val="left" w:pos="1134"/>
        </w:tabs>
        <w:spacing w:after="120" w:line="360" w:lineRule="auto"/>
        <w:ind w:right="-289" w:hanging="360"/>
        <w:contextualSpacing/>
      </w:pPr>
      <w:r>
        <w:rPr>
          <w:sz w:val="24"/>
          <w:szCs w:val="24"/>
        </w:rPr>
        <w:t>Have you spotted any areas of weakness in the delivery of the Airport Pick-up Service?</w:t>
      </w:r>
    </w:p>
    <w:p w:rsidR="000C3281" w:rsidRDefault="00CA221D">
      <w:pPr>
        <w:tabs>
          <w:tab w:val="left" w:pos="1134"/>
        </w:tabs>
        <w:spacing w:after="120" w:line="360" w:lineRule="auto"/>
        <w:ind w:left="720" w:right="-289"/>
      </w:pPr>
      <w:r>
        <w:rPr>
          <w:sz w:val="24"/>
          <w:szCs w:val="24"/>
        </w:rPr>
        <w:t>(  ) Yes                                                                      (  ) No</w:t>
      </w:r>
    </w:p>
    <w:p w:rsidR="000C3281" w:rsidRDefault="00CA221D">
      <w:pPr>
        <w:tabs>
          <w:tab w:val="left" w:pos="1134"/>
        </w:tabs>
        <w:spacing w:after="120" w:line="360" w:lineRule="auto"/>
        <w:ind w:left="720" w:right="-289"/>
      </w:pPr>
      <w:r>
        <w:rPr>
          <w:sz w:val="24"/>
          <w:szCs w:val="24"/>
        </w:rPr>
        <w:t>If you have answered Yes, please continue with Question 6. If No, please proceed to Question 7.</w:t>
      </w:r>
    </w:p>
    <w:p w:rsidR="000C3281" w:rsidRDefault="00CA221D">
      <w:pPr>
        <w:numPr>
          <w:ilvl w:val="0"/>
          <w:numId w:val="4"/>
        </w:numPr>
        <w:spacing w:after="120" w:line="360" w:lineRule="auto"/>
        <w:ind w:left="714" w:right="-289" w:hanging="357"/>
        <w:contextualSpacing/>
      </w:pPr>
      <w:r>
        <w:rPr>
          <w:sz w:val="24"/>
          <w:szCs w:val="24"/>
        </w:rPr>
        <w:t>What aspects of the Airport Pick-up Service are most in need of improvement? Please tick the appropriate option to indicate the major ‘gaps’ that caused unsuccessful delivery of structured activities.</w:t>
      </w:r>
    </w:p>
    <w:p w:rsidR="000C3281" w:rsidRDefault="00CA221D">
      <w:pPr>
        <w:numPr>
          <w:ilvl w:val="0"/>
          <w:numId w:val="2"/>
        </w:numPr>
        <w:spacing w:after="120" w:line="360" w:lineRule="auto"/>
        <w:ind w:right="-289" w:hanging="360"/>
        <w:contextualSpacing/>
        <w:rPr>
          <w:sz w:val="24"/>
          <w:szCs w:val="24"/>
        </w:rPr>
      </w:pPr>
      <w:r>
        <w:rPr>
          <w:sz w:val="24"/>
          <w:szCs w:val="24"/>
        </w:rPr>
        <w:t>Lengthiness of the students’ and/or parents’ waiting time at the airport (  )</w:t>
      </w:r>
    </w:p>
    <w:p w:rsidR="000C3281" w:rsidRDefault="00CA221D">
      <w:pPr>
        <w:numPr>
          <w:ilvl w:val="0"/>
          <w:numId w:val="2"/>
        </w:numPr>
        <w:spacing w:after="120" w:line="360" w:lineRule="auto"/>
        <w:ind w:right="-289" w:hanging="360"/>
        <w:contextualSpacing/>
        <w:rPr>
          <w:sz w:val="24"/>
          <w:szCs w:val="24"/>
        </w:rPr>
      </w:pPr>
      <w:r>
        <w:rPr>
          <w:sz w:val="24"/>
          <w:szCs w:val="24"/>
        </w:rPr>
        <w:t>KIBHAS officials’ negative approach to students and/or their parents (  )</w:t>
      </w:r>
    </w:p>
    <w:p w:rsidR="000C3281" w:rsidRDefault="00CA221D">
      <w:pPr>
        <w:numPr>
          <w:ilvl w:val="0"/>
          <w:numId w:val="2"/>
        </w:numPr>
        <w:spacing w:after="120" w:line="360" w:lineRule="auto"/>
        <w:ind w:right="-289" w:hanging="360"/>
        <w:contextualSpacing/>
        <w:rPr>
          <w:sz w:val="24"/>
          <w:szCs w:val="24"/>
        </w:rPr>
      </w:pPr>
      <w:r>
        <w:rPr>
          <w:sz w:val="24"/>
          <w:szCs w:val="24"/>
        </w:rPr>
        <w:t>KIBHAS officials’ negative approach to orientation leaders  (  )</w:t>
      </w:r>
    </w:p>
    <w:p w:rsidR="000C3281" w:rsidRDefault="00CA221D">
      <w:pPr>
        <w:numPr>
          <w:ilvl w:val="0"/>
          <w:numId w:val="2"/>
        </w:numPr>
        <w:spacing w:after="120" w:line="360" w:lineRule="auto"/>
        <w:ind w:right="-289" w:hanging="360"/>
        <w:contextualSpacing/>
        <w:rPr>
          <w:sz w:val="24"/>
          <w:szCs w:val="24"/>
        </w:rPr>
      </w:pPr>
      <w:r>
        <w:rPr>
          <w:sz w:val="24"/>
          <w:szCs w:val="24"/>
        </w:rPr>
        <w:t>Problems associated with over capacity airport shuttle services operated by KIBHAS (  )</w:t>
      </w:r>
    </w:p>
    <w:p w:rsidR="000C3281" w:rsidRDefault="00CA221D">
      <w:pPr>
        <w:numPr>
          <w:ilvl w:val="0"/>
          <w:numId w:val="2"/>
        </w:numPr>
        <w:spacing w:after="120" w:line="360" w:lineRule="auto"/>
        <w:ind w:right="-289" w:hanging="360"/>
        <w:contextualSpacing/>
        <w:rPr>
          <w:sz w:val="24"/>
          <w:szCs w:val="24"/>
        </w:rPr>
      </w:pPr>
      <w:r>
        <w:rPr>
          <w:sz w:val="24"/>
          <w:szCs w:val="24"/>
        </w:rPr>
        <w:t>Lack of coordination among orientation leaders who are responsible for the Airport Pick-up Service (  )</w:t>
      </w:r>
    </w:p>
    <w:p w:rsidR="000C3281" w:rsidRDefault="00CA221D">
      <w:pPr>
        <w:numPr>
          <w:ilvl w:val="0"/>
          <w:numId w:val="2"/>
        </w:numPr>
        <w:spacing w:after="120" w:line="360" w:lineRule="auto"/>
        <w:ind w:right="-289" w:hanging="360"/>
        <w:contextualSpacing/>
        <w:rPr>
          <w:sz w:val="24"/>
          <w:szCs w:val="24"/>
        </w:rPr>
      </w:pPr>
      <w:r>
        <w:rPr>
          <w:sz w:val="24"/>
          <w:szCs w:val="24"/>
        </w:rPr>
        <w:t>Failure of one of the orientation leaders holding concurrent positions at the airport to fulfill any of his/her assigned responsibilities. (  )</w:t>
      </w:r>
    </w:p>
    <w:p w:rsidR="000C3281" w:rsidRDefault="00CA221D">
      <w:pPr>
        <w:numPr>
          <w:ilvl w:val="0"/>
          <w:numId w:val="2"/>
        </w:numPr>
        <w:spacing w:after="120" w:line="360" w:lineRule="auto"/>
        <w:ind w:right="-289" w:hanging="360"/>
        <w:contextualSpacing/>
        <w:rPr>
          <w:sz w:val="24"/>
          <w:szCs w:val="24"/>
        </w:rPr>
      </w:pPr>
      <w:r>
        <w:rPr>
          <w:sz w:val="24"/>
          <w:szCs w:val="24"/>
        </w:rPr>
        <w:lastRenderedPageBreak/>
        <w:t>Problems associated with food and/or drink supply provided for orientation leaders holding positions at the airport (  ) (please specify)__________________________</w:t>
      </w:r>
    </w:p>
    <w:p w:rsidR="000C3281" w:rsidRDefault="00CA221D">
      <w:pPr>
        <w:numPr>
          <w:ilvl w:val="0"/>
          <w:numId w:val="2"/>
        </w:numPr>
        <w:spacing w:after="120" w:line="360" w:lineRule="auto"/>
        <w:ind w:right="-289" w:hanging="360"/>
        <w:contextualSpacing/>
        <w:rPr>
          <w:sz w:val="24"/>
          <w:szCs w:val="24"/>
        </w:rPr>
      </w:pPr>
      <w:r>
        <w:rPr>
          <w:sz w:val="24"/>
          <w:szCs w:val="24"/>
        </w:rPr>
        <w:t>Other (please specify) ________________________________________________</w:t>
      </w:r>
    </w:p>
    <w:p w:rsidR="000C3281" w:rsidRDefault="00CA221D">
      <w:pPr>
        <w:numPr>
          <w:ilvl w:val="0"/>
          <w:numId w:val="4"/>
        </w:numPr>
        <w:tabs>
          <w:tab w:val="left" w:pos="1134"/>
        </w:tabs>
        <w:spacing w:after="120" w:line="360" w:lineRule="auto"/>
        <w:ind w:right="-289" w:hanging="360"/>
        <w:contextualSpacing/>
      </w:pPr>
      <w:r>
        <w:rPr>
          <w:sz w:val="24"/>
          <w:szCs w:val="24"/>
        </w:rPr>
        <w:t xml:space="preserve">Have you spotted any areas of weakness in the implementation of the Orientation Leadership Project? </w:t>
      </w:r>
    </w:p>
    <w:p w:rsidR="000C3281" w:rsidRDefault="00CA221D">
      <w:pPr>
        <w:spacing w:after="120" w:line="360" w:lineRule="auto"/>
        <w:ind w:left="720"/>
      </w:pPr>
      <w:r>
        <w:rPr>
          <w:sz w:val="24"/>
          <w:szCs w:val="24"/>
        </w:rPr>
        <w:t>(  ) Yes                                                                 (  ) No</w:t>
      </w:r>
    </w:p>
    <w:p w:rsidR="000C3281" w:rsidRDefault="00CA221D">
      <w:pPr>
        <w:tabs>
          <w:tab w:val="left" w:pos="1134"/>
        </w:tabs>
        <w:spacing w:after="120" w:line="360" w:lineRule="auto"/>
        <w:ind w:left="720" w:right="-289"/>
      </w:pPr>
      <w:r>
        <w:rPr>
          <w:sz w:val="24"/>
          <w:szCs w:val="24"/>
        </w:rPr>
        <w:t>If you have answered Yes, please continue with Question 8. If No, please proceed to Question 9.</w:t>
      </w:r>
    </w:p>
    <w:p w:rsidR="000C3281" w:rsidRDefault="00CA221D">
      <w:pPr>
        <w:numPr>
          <w:ilvl w:val="0"/>
          <w:numId w:val="4"/>
        </w:numPr>
        <w:spacing w:after="120" w:line="360" w:lineRule="auto"/>
        <w:ind w:left="714" w:right="-289" w:hanging="357"/>
        <w:contextualSpacing/>
      </w:pPr>
      <w:r>
        <w:rPr>
          <w:sz w:val="24"/>
          <w:szCs w:val="24"/>
        </w:rPr>
        <w:t xml:space="preserve">Please tick the appropriate option to indicate the factors that hindered the smooth running of the project. </w:t>
      </w:r>
    </w:p>
    <w:p w:rsidR="000C3281" w:rsidRDefault="00CA221D">
      <w:pPr>
        <w:numPr>
          <w:ilvl w:val="0"/>
          <w:numId w:val="3"/>
        </w:numPr>
        <w:spacing w:after="120" w:line="360" w:lineRule="auto"/>
        <w:ind w:right="-289" w:firstLine="414"/>
        <w:contextualSpacing/>
        <w:rPr>
          <w:sz w:val="24"/>
          <w:szCs w:val="24"/>
        </w:rPr>
      </w:pPr>
      <w:r>
        <w:rPr>
          <w:sz w:val="24"/>
          <w:szCs w:val="24"/>
        </w:rPr>
        <w:t>Unequal distribution of responsibilities among all orientation leaders. (  )</w:t>
      </w:r>
    </w:p>
    <w:p w:rsidR="000C3281" w:rsidRDefault="00CA221D">
      <w:pPr>
        <w:numPr>
          <w:ilvl w:val="0"/>
          <w:numId w:val="3"/>
        </w:numPr>
        <w:spacing w:after="120" w:line="360" w:lineRule="auto"/>
        <w:ind w:right="-289" w:firstLine="414"/>
        <w:contextualSpacing/>
        <w:rPr>
          <w:sz w:val="24"/>
          <w:szCs w:val="24"/>
        </w:rPr>
      </w:pPr>
      <w:r>
        <w:rPr>
          <w:sz w:val="24"/>
          <w:szCs w:val="24"/>
        </w:rPr>
        <w:t>Orientation leaders failing to fulfill any of their assigned responsibilities. (  )</w:t>
      </w:r>
    </w:p>
    <w:p w:rsidR="000C3281" w:rsidRDefault="00CA221D">
      <w:pPr>
        <w:numPr>
          <w:ilvl w:val="0"/>
          <w:numId w:val="3"/>
        </w:numPr>
        <w:spacing w:after="120" w:line="360" w:lineRule="auto"/>
        <w:ind w:right="-289" w:firstLine="414"/>
        <w:contextualSpacing/>
        <w:rPr>
          <w:sz w:val="24"/>
          <w:szCs w:val="24"/>
        </w:rPr>
      </w:pPr>
      <w:r>
        <w:rPr>
          <w:sz w:val="24"/>
          <w:szCs w:val="24"/>
        </w:rPr>
        <w:t>Problems associated with meal tickets.  (please specify) ____________________</w:t>
      </w:r>
    </w:p>
    <w:p w:rsidR="000C3281" w:rsidRDefault="00CA221D">
      <w:pPr>
        <w:numPr>
          <w:ilvl w:val="0"/>
          <w:numId w:val="3"/>
        </w:numPr>
        <w:spacing w:after="120" w:line="360" w:lineRule="auto"/>
        <w:ind w:right="-289" w:firstLine="414"/>
        <w:contextualSpacing/>
        <w:rPr>
          <w:sz w:val="24"/>
          <w:szCs w:val="24"/>
        </w:rPr>
      </w:pPr>
      <w:r>
        <w:rPr>
          <w:sz w:val="24"/>
          <w:szCs w:val="24"/>
        </w:rPr>
        <w:t>New students failing to submit their contact information to the Orientation Office. (  )</w:t>
      </w:r>
    </w:p>
    <w:p w:rsidR="000C3281" w:rsidRDefault="00CA221D">
      <w:pPr>
        <w:numPr>
          <w:ilvl w:val="0"/>
          <w:numId w:val="3"/>
        </w:numPr>
        <w:spacing w:after="120" w:line="360" w:lineRule="auto"/>
        <w:ind w:right="-289" w:firstLine="414"/>
        <w:contextualSpacing/>
        <w:rPr>
          <w:sz w:val="24"/>
          <w:szCs w:val="24"/>
        </w:rPr>
      </w:pPr>
      <w:r>
        <w:rPr>
          <w:sz w:val="24"/>
          <w:szCs w:val="24"/>
        </w:rPr>
        <w:t>Lack of communication among orientation leaders. (  )</w:t>
      </w:r>
    </w:p>
    <w:p w:rsidR="000C3281" w:rsidRDefault="00CA221D">
      <w:pPr>
        <w:numPr>
          <w:ilvl w:val="0"/>
          <w:numId w:val="3"/>
        </w:numPr>
        <w:spacing w:after="120" w:line="360" w:lineRule="auto"/>
        <w:ind w:right="-289" w:firstLine="414"/>
        <w:contextualSpacing/>
        <w:rPr>
          <w:sz w:val="24"/>
          <w:szCs w:val="24"/>
        </w:rPr>
      </w:pPr>
      <w:r>
        <w:rPr>
          <w:sz w:val="24"/>
          <w:szCs w:val="24"/>
        </w:rPr>
        <w:t>Other (please specify) ______________________________</w:t>
      </w:r>
    </w:p>
    <w:p w:rsidR="000C3281" w:rsidRDefault="00CA221D">
      <w:pPr>
        <w:numPr>
          <w:ilvl w:val="0"/>
          <w:numId w:val="4"/>
        </w:numPr>
        <w:spacing w:after="0" w:line="360" w:lineRule="auto"/>
        <w:ind w:left="714" w:right="-289" w:hanging="357"/>
        <w:contextualSpacing/>
      </w:pPr>
      <w:r>
        <w:rPr>
          <w:sz w:val="24"/>
          <w:szCs w:val="24"/>
        </w:rPr>
        <w:t>What are your suggestions to run the OLP 2015-2016 more effectively next year?</w:t>
      </w:r>
    </w:p>
    <w:p w:rsidR="000C3281" w:rsidRDefault="000C3281">
      <w:pPr>
        <w:spacing w:after="0" w:line="360" w:lineRule="auto"/>
        <w:ind w:left="714" w:right="-289"/>
      </w:pPr>
    </w:p>
    <w:p w:rsidR="000C3281" w:rsidRDefault="000C3281">
      <w:pPr>
        <w:spacing w:after="0" w:line="360" w:lineRule="auto"/>
        <w:ind w:left="714" w:right="-289"/>
      </w:pPr>
    </w:p>
    <w:p w:rsidR="000C3281" w:rsidRDefault="000C3281">
      <w:pPr>
        <w:spacing w:after="0" w:line="360" w:lineRule="auto"/>
        <w:ind w:left="714" w:right="-289"/>
      </w:pPr>
    </w:p>
    <w:p w:rsidR="000C3281" w:rsidRDefault="000C3281">
      <w:pPr>
        <w:spacing w:after="0" w:line="360" w:lineRule="auto"/>
        <w:ind w:left="714" w:right="-289"/>
      </w:pPr>
    </w:p>
    <w:p w:rsidR="000C3281" w:rsidRDefault="000C3281">
      <w:pPr>
        <w:spacing w:after="0" w:line="360" w:lineRule="auto"/>
        <w:ind w:left="714" w:right="-289"/>
      </w:pPr>
    </w:p>
    <w:p w:rsidR="000C3281" w:rsidRDefault="000C3281">
      <w:pPr>
        <w:spacing w:after="0" w:line="360" w:lineRule="auto"/>
        <w:ind w:left="714" w:right="-289"/>
      </w:pPr>
    </w:p>
    <w:p w:rsidR="000C3281" w:rsidRDefault="000C3281">
      <w:pPr>
        <w:spacing w:after="0" w:line="360" w:lineRule="auto"/>
        <w:ind w:left="714" w:right="-289"/>
      </w:pPr>
    </w:p>
    <w:p w:rsidR="000C3281" w:rsidRDefault="000C3281">
      <w:pPr>
        <w:spacing w:after="0" w:line="360" w:lineRule="auto"/>
        <w:ind w:left="714" w:right="-289"/>
      </w:pPr>
    </w:p>
    <w:p w:rsidR="000C3281" w:rsidRDefault="00CA221D">
      <w:pPr>
        <w:numPr>
          <w:ilvl w:val="0"/>
          <w:numId w:val="4"/>
        </w:numPr>
        <w:spacing w:after="0" w:line="360" w:lineRule="auto"/>
        <w:ind w:left="714" w:right="-289" w:hanging="357"/>
        <w:contextualSpacing/>
        <w:jc w:val="both"/>
      </w:pPr>
      <w:r>
        <w:rPr>
          <w:sz w:val="24"/>
          <w:szCs w:val="24"/>
        </w:rPr>
        <w:t>Has the project benefited you as a student who pursued an orientation leader position?</w:t>
      </w:r>
    </w:p>
    <w:p w:rsidR="000C3281" w:rsidRDefault="00CA221D">
      <w:pPr>
        <w:spacing w:after="120" w:line="360" w:lineRule="auto"/>
        <w:ind w:left="720"/>
      </w:pPr>
      <w:r>
        <w:rPr>
          <w:sz w:val="24"/>
          <w:szCs w:val="24"/>
        </w:rPr>
        <w:t>(  ) Yes                                                                 (  ) No</w:t>
      </w:r>
    </w:p>
    <w:p w:rsidR="000C3281" w:rsidRDefault="00CA221D">
      <w:pPr>
        <w:tabs>
          <w:tab w:val="left" w:pos="1134"/>
        </w:tabs>
        <w:spacing w:after="120" w:line="360" w:lineRule="auto"/>
        <w:ind w:left="720" w:right="-289"/>
      </w:pPr>
      <w:r>
        <w:rPr>
          <w:sz w:val="24"/>
          <w:szCs w:val="24"/>
        </w:rPr>
        <w:lastRenderedPageBreak/>
        <w:t xml:space="preserve">If you have answered Yes, please continue with Question 11. If No, please proceed to Question 12. </w:t>
      </w:r>
    </w:p>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0C3281">
      <w:pPr>
        <w:tabs>
          <w:tab w:val="left" w:pos="1134"/>
        </w:tabs>
        <w:spacing w:after="120" w:line="360" w:lineRule="auto"/>
        <w:ind w:left="720" w:right="-289"/>
      </w:pPr>
    </w:p>
    <w:p w:rsidR="000C3281" w:rsidRDefault="00CA221D">
      <w:pPr>
        <w:numPr>
          <w:ilvl w:val="0"/>
          <w:numId w:val="4"/>
        </w:numPr>
        <w:tabs>
          <w:tab w:val="left" w:pos="1134"/>
        </w:tabs>
        <w:spacing w:after="120" w:line="360" w:lineRule="auto"/>
        <w:ind w:hanging="360"/>
        <w:contextualSpacing/>
      </w:pPr>
      <w:r>
        <w:rPr>
          <w:sz w:val="24"/>
          <w:szCs w:val="24"/>
        </w:rPr>
        <w:t xml:space="preserve">Please tick the appropriate box to indicate some of the benefits provided by the Orientation Leadership Project. </w:t>
      </w:r>
    </w:p>
    <w:p w:rsidR="000C3281" w:rsidRDefault="000C3281">
      <w:pPr>
        <w:tabs>
          <w:tab w:val="left" w:pos="1134"/>
        </w:tabs>
        <w:spacing w:after="120" w:line="360" w:lineRule="auto"/>
        <w:ind w:left="720"/>
      </w:pPr>
    </w:p>
    <w:tbl>
      <w:tblPr>
        <w:tblStyle w:val="a0"/>
        <w:tblW w:w="849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6"/>
      </w:tblGrid>
      <w:tr w:rsidR="000C3281">
        <w:trPr>
          <w:trHeight w:val="560"/>
        </w:trPr>
        <w:tc>
          <w:tcPr>
            <w:tcW w:w="8496" w:type="dxa"/>
          </w:tcPr>
          <w:p w:rsidR="000C3281" w:rsidRDefault="00CA221D">
            <w:pPr>
              <w:tabs>
                <w:tab w:val="left" w:pos="1134"/>
              </w:tabs>
              <w:spacing w:after="120" w:line="360" w:lineRule="auto"/>
            </w:pPr>
            <w:r>
              <w:rPr>
                <w:sz w:val="24"/>
                <w:szCs w:val="24"/>
              </w:rPr>
              <w:t>Benefits of OLP (for orientation leaders)</w:t>
            </w:r>
          </w:p>
        </w:tc>
      </w:tr>
      <w:tr w:rsidR="000C3281">
        <w:trPr>
          <w:trHeight w:val="580"/>
        </w:trPr>
        <w:tc>
          <w:tcPr>
            <w:tcW w:w="8496" w:type="dxa"/>
          </w:tcPr>
          <w:p w:rsidR="000C3281" w:rsidRDefault="00CA221D">
            <w:pPr>
              <w:numPr>
                <w:ilvl w:val="0"/>
                <w:numId w:val="3"/>
              </w:numPr>
              <w:tabs>
                <w:tab w:val="left" w:pos="1134"/>
              </w:tabs>
              <w:spacing w:after="120" w:line="360" w:lineRule="auto"/>
              <w:ind w:hanging="360"/>
              <w:contextualSpacing/>
              <w:rPr>
                <w:sz w:val="24"/>
                <w:szCs w:val="24"/>
              </w:rPr>
            </w:pPr>
            <w:r>
              <w:rPr>
                <w:sz w:val="24"/>
                <w:szCs w:val="24"/>
              </w:rPr>
              <w:t>Helping orientation leaders improve their leadership skills ( )</w:t>
            </w:r>
          </w:p>
        </w:tc>
      </w:tr>
      <w:tr w:rsidR="000C3281">
        <w:trPr>
          <w:trHeight w:val="580"/>
        </w:trPr>
        <w:tc>
          <w:tcPr>
            <w:tcW w:w="8496" w:type="dxa"/>
          </w:tcPr>
          <w:p w:rsidR="000C3281" w:rsidRDefault="00CA221D">
            <w:pPr>
              <w:numPr>
                <w:ilvl w:val="0"/>
                <w:numId w:val="3"/>
              </w:numPr>
              <w:tabs>
                <w:tab w:val="left" w:pos="1134"/>
              </w:tabs>
              <w:spacing w:after="120" w:line="360" w:lineRule="auto"/>
              <w:ind w:hanging="360"/>
              <w:contextualSpacing/>
              <w:rPr>
                <w:sz w:val="24"/>
                <w:szCs w:val="24"/>
              </w:rPr>
            </w:pPr>
            <w:r>
              <w:rPr>
                <w:sz w:val="24"/>
                <w:szCs w:val="24"/>
              </w:rPr>
              <w:t>Helping orientation leaders become aware of their leadership skills ( )</w:t>
            </w:r>
          </w:p>
        </w:tc>
      </w:tr>
      <w:tr w:rsidR="000C3281">
        <w:trPr>
          <w:trHeight w:val="1020"/>
        </w:trPr>
        <w:tc>
          <w:tcPr>
            <w:tcW w:w="8496" w:type="dxa"/>
          </w:tcPr>
          <w:p w:rsidR="000C3281" w:rsidRDefault="00CA221D">
            <w:pPr>
              <w:numPr>
                <w:ilvl w:val="0"/>
                <w:numId w:val="3"/>
              </w:numPr>
              <w:tabs>
                <w:tab w:val="left" w:pos="1134"/>
              </w:tabs>
              <w:spacing w:after="120" w:line="360" w:lineRule="auto"/>
              <w:ind w:hanging="360"/>
              <w:contextualSpacing/>
              <w:rPr>
                <w:sz w:val="24"/>
                <w:szCs w:val="24"/>
              </w:rPr>
            </w:pPr>
            <w:r>
              <w:rPr>
                <w:sz w:val="24"/>
                <w:szCs w:val="24"/>
              </w:rPr>
              <w:t>Helping orientation leaders improve their basic skills required for effective communication ( )</w:t>
            </w:r>
          </w:p>
        </w:tc>
      </w:tr>
      <w:tr w:rsidR="000C3281">
        <w:trPr>
          <w:trHeight w:val="1020"/>
        </w:trPr>
        <w:tc>
          <w:tcPr>
            <w:tcW w:w="8496" w:type="dxa"/>
          </w:tcPr>
          <w:p w:rsidR="000C3281" w:rsidRDefault="00CA221D">
            <w:pPr>
              <w:numPr>
                <w:ilvl w:val="0"/>
                <w:numId w:val="3"/>
              </w:numPr>
              <w:tabs>
                <w:tab w:val="left" w:pos="1134"/>
              </w:tabs>
              <w:spacing w:after="120" w:line="360" w:lineRule="auto"/>
              <w:ind w:hanging="360"/>
              <w:contextualSpacing/>
              <w:rPr>
                <w:sz w:val="24"/>
                <w:szCs w:val="24"/>
              </w:rPr>
            </w:pPr>
            <w:r>
              <w:rPr>
                <w:sz w:val="24"/>
                <w:szCs w:val="24"/>
              </w:rPr>
              <w:t>Helping orientation leaders become aware of their basic skills required for effective communication ( )</w:t>
            </w:r>
          </w:p>
        </w:tc>
      </w:tr>
      <w:tr w:rsidR="000C3281">
        <w:trPr>
          <w:trHeight w:val="580"/>
        </w:trPr>
        <w:tc>
          <w:tcPr>
            <w:tcW w:w="8496" w:type="dxa"/>
          </w:tcPr>
          <w:p w:rsidR="000C3281" w:rsidRDefault="00CA221D">
            <w:pPr>
              <w:numPr>
                <w:ilvl w:val="0"/>
                <w:numId w:val="3"/>
              </w:numPr>
              <w:tabs>
                <w:tab w:val="left" w:pos="1134"/>
              </w:tabs>
              <w:spacing w:after="120" w:line="360" w:lineRule="auto"/>
              <w:ind w:hanging="360"/>
              <w:contextualSpacing/>
              <w:rPr>
                <w:sz w:val="24"/>
                <w:szCs w:val="24"/>
              </w:rPr>
            </w:pPr>
            <w:r>
              <w:rPr>
                <w:sz w:val="24"/>
                <w:szCs w:val="24"/>
              </w:rPr>
              <w:t>Helping orientation leaders improve their team-working skills ( )</w:t>
            </w:r>
          </w:p>
        </w:tc>
      </w:tr>
      <w:tr w:rsidR="000C3281">
        <w:trPr>
          <w:trHeight w:val="1020"/>
        </w:trPr>
        <w:tc>
          <w:tcPr>
            <w:tcW w:w="8496" w:type="dxa"/>
          </w:tcPr>
          <w:p w:rsidR="000C3281" w:rsidRDefault="00CA221D">
            <w:pPr>
              <w:numPr>
                <w:ilvl w:val="0"/>
                <w:numId w:val="3"/>
              </w:numPr>
              <w:tabs>
                <w:tab w:val="left" w:pos="1134"/>
              </w:tabs>
              <w:spacing w:after="120" w:line="360" w:lineRule="auto"/>
              <w:ind w:hanging="360"/>
              <w:contextualSpacing/>
              <w:rPr>
                <w:sz w:val="24"/>
                <w:szCs w:val="24"/>
              </w:rPr>
            </w:pPr>
            <w:r>
              <w:rPr>
                <w:sz w:val="24"/>
                <w:szCs w:val="24"/>
              </w:rPr>
              <w:t>Helping orientation leaders become aware of their team-working skills ( )</w:t>
            </w:r>
          </w:p>
        </w:tc>
      </w:tr>
      <w:tr w:rsidR="000C3281">
        <w:trPr>
          <w:trHeight w:val="580"/>
        </w:trPr>
        <w:tc>
          <w:tcPr>
            <w:tcW w:w="8496" w:type="dxa"/>
          </w:tcPr>
          <w:p w:rsidR="000C3281" w:rsidRDefault="00CA221D">
            <w:pPr>
              <w:numPr>
                <w:ilvl w:val="0"/>
                <w:numId w:val="3"/>
              </w:numPr>
              <w:tabs>
                <w:tab w:val="left" w:pos="1134"/>
              </w:tabs>
              <w:spacing w:after="120" w:line="360" w:lineRule="auto"/>
              <w:ind w:hanging="360"/>
              <w:contextualSpacing/>
              <w:rPr>
                <w:sz w:val="24"/>
                <w:szCs w:val="24"/>
              </w:rPr>
            </w:pPr>
            <w:r>
              <w:rPr>
                <w:sz w:val="24"/>
                <w:szCs w:val="24"/>
              </w:rPr>
              <w:t>Helping orientation leaders improve their organization skills ( )</w:t>
            </w:r>
          </w:p>
        </w:tc>
      </w:tr>
      <w:tr w:rsidR="000C3281">
        <w:trPr>
          <w:trHeight w:val="580"/>
        </w:trPr>
        <w:tc>
          <w:tcPr>
            <w:tcW w:w="8496" w:type="dxa"/>
          </w:tcPr>
          <w:p w:rsidR="000C3281" w:rsidRDefault="00CA221D">
            <w:pPr>
              <w:numPr>
                <w:ilvl w:val="0"/>
                <w:numId w:val="3"/>
              </w:numPr>
              <w:tabs>
                <w:tab w:val="left" w:pos="1134"/>
              </w:tabs>
              <w:spacing w:after="120" w:line="360" w:lineRule="auto"/>
              <w:ind w:hanging="360"/>
              <w:contextualSpacing/>
              <w:rPr>
                <w:sz w:val="24"/>
                <w:szCs w:val="24"/>
              </w:rPr>
            </w:pPr>
            <w:r>
              <w:rPr>
                <w:sz w:val="24"/>
                <w:szCs w:val="24"/>
              </w:rPr>
              <w:t>Helping orientation leaders become aware of their organization skills( )</w:t>
            </w:r>
          </w:p>
        </w:tc>
      </w:tr>
      <w:tr w:rsidR="000C3281">
        <w:trPr>
          <w:trHeight w:val="440"/>
        </w:trPr>
        <w:tc>
          <w:tcPr>
            <w:tcW w:w="8496" w:type="dxa"/>
          </w:tcPr>
          <w:p w:rsidR="000C3281" w:rsidRDefault="00CA221D">
            <w:pPr>
              <w:numPr>
                <w:ilvl w:val="0"/>
                <w:numId w:val="3"/>
              </w:numPr>
              <w:tabs>
                <w:tab w:val="left" w:pos="1134"/>
              </w:tabs>
              <w:spacing w:after="200" w:line="360" w:lineRule="auto"/>
              <w:ind w:right="-289" w:hanging="360"/>
              <w:contextualSpacing/>
              <w:jc w:val="both"/>
              <w:rPr>
                <w:sz w:val="24"/>
                <w:szCs w:val="24"/>
              </w:rPr>
            </w:pPr>
            <w:r>
              <w:rPr>
                <w:sz w:val="24"/>
                <w:szCs w:val="24"/>
              </w:rPr>
              <w:lastRenderedPageBreak/>
              <w:t>Helping orientation leaders improve their problem solving abilities ( )</w:t>
            </w:r>
          </w:p>
        </w:tc>
      </w:tr>
      <w:tr w:rsidR="000C3281">
        <w:trPr>
          <w:trHeight w:val="900"/>
        </w:trPr>
        <w:tc>
          <w:tcPr>
            <w:tcW w:w="8496" w:type="dxa"/>
          </w:tcPr>
          <w:p w:rsidR="000C3281" w:rsidRDefault="00CA221D">
            <w:pPr>
              <w:numPr>
                <w:ilvl w:val="0"/>
                <w:numId w:val="3"/>
              </w:numPr>
              <w:tabs>
                <w:tab w:val="left" w:pos="1134"/>
              </w:tabs>
              <w:spacing w:after="200" w:line="360" w:lineRule="auto"/>
              <w:ind w:right="-289" w:hanging="360"/>
              <w:contextualSpacing/>
              <w:jc w:val="both"/>
              <w:rPr>
                <w:sz w:val="24"/>
                <w:szCs w:val="24"/>
              </w:rPr>
            </w:pPr>
            <w:bookmarkStart w:id="1" w:name="h.gjdgxs" w:colFirst="0" w:colLast="0"/>
            <w:bookmarkEnd w:id="1"/>
            <w:r>
              <w:rPr>
                <w:sz w:val="24"/>
                <w:szCs w:val="24"/>
              </w:rPr>
              <w:t>Helping orientation leaders become aware of their problem solving abilities ( )</w:t>
            </w:r>
          </w:p>
        </w:tc>
      </w:tr>
      <w:tr w:rsidR="000C3281">
        <w:trPr>
          <w:trHeight w:val="440"/>
        </w:trPr>
        <w:tc>
          <w:tcPr>
            <w:tcW w:w="8496" w:type="dxa"/>
          </w:tcPr>
          <w:p w:rsidR="000C3281" w:rsidRDefault="00CA221D">
            <w:pPr>
              <w:numPr>
                <w:ilvl w:val="0"/>
                <w:numId w:val="3"/>
              </w:numPr>
              <w:tabs>
                <w:tab w:val="left" w:pos="1134"/>
              </w:tabs>
              <w:spacing w:after="200" w:line="360" w:lineRule="auto"/>
              <w:ind w:right="-289" w:hanging="360"/>
              <w:contextualSpacing/>
              <w:jc w:val="both"/>
              <w:rPr>
                <w:sz w:val="24"/>
                <w:szCs w:val="24"/>
              </w:rPr>
            </w:pPr>
            <w:r>
              <w:rPr>
                <w:sz w:val="24"/>
                <w:szCs w:val="24"/>
              </w:rPr>
              <w:t>Increasing one’s self-confidence ( )</w:t>
            </w:r>
          </w:p>
        </w:tc>
      </w:tr>
      <w:tr w:rsidR="000C3281">
        <w:trPr>
          <w:trHeight w:val="440"/>
        </w:trPr>
        <w:tc>
          <w:tcPr>
            <w:tcW w:w="8496" w:type="dxa"/>
          </w:tcPr>
          <w:p w:rsidR="000C3281" w:rsidRDefault="00CA221D">
            <w:pPr>
              <w:numPr>
                <w:ilvl w:val="0"/>
                <w:numId w:val="3"/>
              </w:numPr>
              <w:tabs>
                <w:tab w:val="left" w:pos="1134"/>
              </w:tabs>
              <w:spacing w:after="200" w:line="360" w:lineRule="auto"/>
              <w:ind w:right="-289" w:hanging="360"/>
              <w:contextualSpacing/>
              <w:jc w:val="both"/>
              <w:rPr>
                <w:sz w:val="24"/>
                <w:szCs w:val="24"/>
              </w:rPr>
            </w:pPr>
            <w:r>
              <w:rPr>
                <w:sz w:val="24"/>
                <w:szCs w:val="24"/>
              </w:rPr>
              <w:t>Increasing one’s sense of responsibility ( )</w:t>
            </w:r>
          </w:p>
        </w:tc>
      </w:tr>
      <w:tr w:rsidR="000C3281">
        <w:trPr>
          <w:trHeight w:val="440"/>
        </w:trPr>
        <w:tc>
          <w:tcPr>
            <w:tcW w:w="8496" w:type="dxa"/>
          </w:tcPr>
          <w:p w:rsidR="000C3281" w:rsidRDefault="00CA221D">
            <w:pPr>
              <w:numPr>
                <w:ilvl w:val="0"/>
                <w:numId w:val="3"/>
              </w:numPr>
              <w:tabs>
                <w:tab w:val="left" w:pos="1134"/>
              </w:tabs>
              <w:spacing w:after="200" w:line="360" w:lineRule="auto"/>
              <w:ind w:right="-289" w:hanging="360"/>
              <w:contextualSpacing/>
              <w:jc w:val="both"/>
              <w:rPr>
                <w:sz w:val="24"/>
                <w:szCs w:val="24"/>
              </w:rPr>
            </w:pPr>
            <w:r>
              <w:rPr>
                <w:sz w:val="24"/>
                <w:szCs w:val="24"/>
              </w:rPr>
              <w:t>Helping orientation leaders gain significant leadership experiences ( )</w:t>
            </w:r>
          </w:p>
        </w:tc>
      </w:tr>
      <w:tr w:rsidR="000C3281">
        <w:trPr>
          <w:trHeight w:val="900"/>
        </w:trPr>
        <w:tc>
          <w:tcPr>
            <w:tcW w:w="8496" w:type="dxa"/>
          </w:tcPr>
          <w:p w:rsidR="000C3281" w:rsidRDefault="00CA221D">
            <w:pPr>
              <w:numPr>
                <w:ilvl w:val="0"/>
                <w:numId w:val="3"/>
              </w:numPr>
              <w:tabs>
                <w:tab w:val="left" w:pos="1134"/>
              </w:tabs>
              <w:spacing w:line="360" w:lineRule="auto"/>
              <w:ind w:right="-289" w:hanging="360"/>
              <w:contextualSpacing/>
              <w:jc w:val="both"/>
              <w:rPr>
                <w:sz w:val="24"/>
                <w:szCs w:val="24"/>
              </w:rPr>
            </w:pPr>
            <w:r>
              <w:rPr>
                <w:sz w:val="24"/>
                <w:szCs w:val="24"/>
              </w:rPr>
              <w:t xml:space="preserve">Helping orientation leaders develop personal relationships with faculty, </w:t>
            </w:r>
          </w:p>
          <w:p w:rsidR="000C3281" w:rsidRDefault="00CA221D">
            <w:pPr>
              <w:tabs>
                <w:tab w:val="left" w:pos="1134"/>
              </w:tabs>
              <w:spacing w:after="200" w:line="360" w:lineRule="auto"/>
              <w:ind w:left="720" w:right="-289"/>
              <w:jc w:val="both"/>
            </w:pPr>
            <w:r>
              <w:rPr>
                <w:sz w:val="24"/>
                <w:szCs w:val="24"/>
              </w:rPr>
              <w:t>staff and students ( )</w:t>
            </w:r>
          </w:p>
        </w:tc>
      </w:tr>
      <w:tr w:rsidR="000C3281">
        <w:trPr>
          <w:trHeight w:val="900"/>
        </w:trPr>
        <w:tc>
          <w:tcPr>
            <w:tcW w:w="8496" w:type="dxa"/>
          </w:tcPr>
          <w:p w:rsidR="000C3281" w:rsidRDefault="00CA221D">
            <w:pPr>
              <w:numPr>
                <w:ilvl w:val="0"/>
                <w:numId w:val="3"/>
              </w:numPr>
              <w:tabs>
                <w:tab w:val="left" w:pos="1134"/>
              </w:tabs>
              <w:spacing w:line="360" w:lineRule="auto"/>
              <w:ind w:right="-289" w:hanging="360"/>
              <w:contextualSpacing/>
              <w:jc w:val="both"/>
              <w:rPr>
                <w:sz w:val="24"/>
                <w:szCs w:val="24"/>
              </w:rPr>
            </w:pPr>
            <w:r>
              <w:rPr>
                <w:sz w:val="24"/>
                <w:szCs w:val="24"/>
              </w:rPr>
              <w:t xml:space="preserve">Providing opportunity for orientation leaders to enjoy the pleasure of </w:t>
            </w:r>
          </w:p>
          <w:p w:rsidR="000C3281" w:rsidRDefault="00CA221D">
            <w:pPr>
              <w:tabs>
                <w:tab w:val="left" w:pos="1134"/>
              </w:tabs>
              <w:spacing w:after="200" w:line="360" w:lineRule="auto"/>
              <w:ind w:left="720" w:right="-289"/>
              <w:jc w:val="both"/>
            </w:pPr>
            <w:r>
              <w:rPr>
                <w:sz w:val="24"/>
                <w:szCs w:val="24"/>
              </w:rPr>
              <w:t>helping others ( )</w:t>
            </w:r>
          </w:p>
        </w:tc>
      </w:tr>
    </w:tbl>
    <w:p w:rsidR="000C3281" w:rsidRDefault="000C3281">
      <w:pPr>
        <w:tabs>
          <w:tab w:val="left" w:pos="1134"/>
        </w:tabs>
        <w:spacing w:after="120" w:line="360" w:lineRule="auto"/>
        <w:ind w:left="720"/>
      </w:pPr>
    </w:p>
    <w:p w:rsidR="000C3281" w:rsidRDefault="00CA221D">
      <w:pPr>
        <w:numPr>
          <w:ilvl w:val="0"/>
          <w:numId w:val="4"/>
        </w:numPr>
        <w:tabs>
          <w:tab w:val="left" w:pos="1134"/>
        </w:tabs>
        <w:spacing w:after="0" w:line="360" w:lineRule="auto"/>
        <w:ind w:right="-289" w:hanging="360"/>
        <w:contextualSpacing/>
        <w:jc w:val="both"/>
      </w:pPr>
      <w:r>
        <w:rPr>
          <w:sz w:val="24"/>
          <w:szCs w:val="24"/>
        </w:rPr>
        <w:t xml:space="preserve">Would you like to be involved in this project again? </w:t>
      </w:r>
    </w:p>
    <w:p w:rsidR="000C3281" w:rsidRDefault="00CA221D">
      <w:pPr>
        <w:ind w:left="720"/>
      </w:pPr>
      <w:r>
        <w:rPr>
          <w:sz w:val="24"/>
          <w:szCs w:val="24"/>
        </w:rPr>
        <w:t>(  ) Yes                                                                 (  ) No</w:t>
      </w:r>
    </w:p>
    <w:p w:rsidR="000C3281" w:rsidRDefault="000C3281">
      <w:pPr>
        <w:ind w:left="720"/>
      </w:pPr>
    </w:p>
    <w:sectPr w:rsidR="000C3281">
      <w:footerReference w:type="default" r:id="rId7"/>
      <w:pgSz w:w="11906" w:h="16838"/>
      <w:pgMar w:top="900"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47C" w:rsidRDefault="00BF647C">
      <w:pPr>
        <w:spacing w:after="0" w:line="240" w:lineRule="auto"/>
      </w:pPr>
      <w:r>
        <w:separator/>
      </w:r>
    </w:p>
  </w:endnote>
  <w:endnote w:type="continuationSeparator" w:id="0">
    <w:p w:rsidR="00BF647C" w:rsidRDefault="00BF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81" w:rsidRDefault="00CA221D">
    <w:pPr>
      <w:tabs>
        <w:tab w:val="center" w:pos="4536"/>
        <w:tab w:val="right" w:pos="9072"/>
      </w:tabs>
      <w:spacing w:after="708" w:line="240" w:lineRule="auto"/>
      <w:jc w:val="center"/>
    </w:pPr>
    <w:r>
      <w:fldChar w:fldCharType="begin"/>
    </w:r>
    <w:r>
      <w:instrText>PAGE</w:instrText>
    </w:r>
    <w:r>
      <w:fldChar w:fldCharType="separate"/>
    </w:r>
    <w:r w:rsidR="00AB36DB">
      <w:rPr>
        <w:noProof/>
      </w:rPr>
      <w:t>1</w:t>
    </w:r>
    <w:r>
      <w:fldChar w:fldCharType="end"/>
    </w:r>
  </w:p>
  <w:p w:rsidR="000C3281" w:rsidRDefault="000C3281">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47C" w:rsidRDefault="00BF647C">
      <w:pPr>
        <w:spacing w:after="0" w:line="240" w:lineRule="auto"/>
      </w:pPr>
      <w:r>
        <w:separator/>
      </w:r>
    </w:p>
  </w:footnote>
  <w:footnote w:type="continuationSeparator" w:id="0">
    <w:p w:rsidR="00BF647C" w:rsidRDefault="00BF6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A6F"/>
    <w:multiLevelType w:val="multilevel"/>
    <w:tmpl w:val="390CEB52"/>
    <w:lvl w:ilvl="0">
      <w:start w:val="1"/>
      <w:numFmt w:val="bullet"/>
      <w:lvlText w:val="●"/>
      <w:lvlJc w:val="left"/>
      <w:pPr>
        <w:ind w:left="1434" w:firstLine="1074"/>
      </w:pPr>
      <w:rPr>
        <w:rFonts w:ascii="Arial" w:eastAsia="Arial" w:hAnsi="Arial" w:cs="Arial"/>
      </w:rPr>
    </w:lvl>
    <w:lvl w:ilvl="1">
      <w:start w:val="1"/>
      <w:numFmt w:val="bullet"/>
      <w:lvlText w:val="o"/>
      <w:lvlJc w:val="left"/>
      <w:pPr>
        <w:ind w:left="2154" w:firstLine="1794"/>
      </w:pPr>
      <w:rPr>
        <w:rFonts w:ascii="Arial" w:eastAsia="Arial" w:hAnsi="Arial" w:cs="Arial"/>
      </w:rPr>
    </w:lvl>
    <w:lvl w:ilvl="2">
      <w:start w:val="1"/>
      <w:numFmt w:val="bullet"/>
      <w:lvlText w:val="▪"/>
      <w:lvlJc w:val="left"/>
      <w:pPr>
        <w:ind w:left="2874" w:firstLine="2514"/>
      </w:pPr>
      <w:rPr>
        <w:rFonts w:ascii="Arial" w:eastAsia="Arial" w:hAnsi="Arial" w:cs="Arial"/>
      </w:rPr>
    </w:lvl>
    <w:lvl w:ilvl="3">
      <w:start w:val="1"/>
      <w:numFmt w:val="bullet"/>
      <w:lvlText w:val="●"/>
      <w:lvlJc w:val="left"/>
      <w:pPr>
        <w:ind w:left="3594" w:firstLine="3234"/>
      </w:pPr>
      <w:rPr>
        <w:rFonts w:ascii="Arial" w:eastAsia="Arial" w:hAnsi="Arial" w:cs="Arial"/>
      </w:rPr>
    </w:lvl>
    <w:lvl w:ilvl="4">
      <w:start w:val="1"/>
      <w:numFmt w:val="bullet"/>
      <w:lvlText w:val="o"/>
      <w:lvlJc w:val="left"/>
      <w:pPr>
        <w:ind w:left="4314" w:firstLine="3954"/>
      </w:pPr>
      <w:rPr>
        <w:rFonts w:ascii="Arial" w:eastAsia="Arial" w:hAnsi="Arial" w:cs="Arial"/>
      </w:rPr>
    </w:lvl>
    <w:lvl w:ilvl="5">
      <w:start w:val="1"/>
      <w:numFmt w:val="bullet"/>
      <w:lvlText w:val="▪"/>
      <w:lvlJc w:val="left"/>
      <w:pPr>
        <w:ind w:left="5034" w:firstLine="4674"/>
      </w:pPr>
      <w:rPr>
        <w:rFonts w:ascii="Arial" w:eastAsia="Arial" w:hAnsi="Arial" w:cs="Arial"/>
      </w:rPr>
    </w:lvl>
    <w:lvl w:ilvl="6">
      <w:start w:val="1"/>
      <w:numFmt w:val="bullet"/>
      <w:lvlText w:val="●"/>
      <w:lvlJc w:val="left"/>
      <w:pPr>
        <w:ind w:left="5754" w:firstLine="5394"/>
      </w:pPr>
      <w:rPr>
        <w:rFonts w:ascii="Arial" w:eastAsia="Arial" w:hAnsi="Arial" w:cs="Arial"/>
      </w:rPr>
    </w:lvl>
    <w:lvl w:ilvl="7">
      <w:start w:val="1"/>
      <w:numFmt w:val="bullet"/>
      <w:lvlText w:val="o"/>
      <w:lvlJc w:val="left"/>
      <w:pPr>
        <w:ind w:left="6474" w:firstLine="6114"/>
      </w:pPr>
      <w:rPr>
        <w:rFonts w:ascii="Arial" w:eastAsia="Arial" w:hAnsi="Arial" w:cs="Arial"/>
      </w:rPr>
    </w:lvl>
    <w:lvl w:ilvl="8">
      <w:start w:val="1"/>
      <w:numFmt w:val="bullet"/>
      <w:lvlText w:val="▪"/>
      <w:lvlJc w:val="left"/>
      <w:pPr>
        <w:ind w:left="7194" w:firstLine="6834"/>
      </w:pPr>
      <w:rPr>
        <w:rFonts w:ascii="Arial" w:eastAsia="Arial" w:hAnsi="Arial" w:cs="Arial"/>
      </w:rPr>
    </w:lvl>
  </w:abstractNum>
  <w:abstractNum w:abstractNumId="1" w15:restartNumberingAfterBreak="0">
    <w:nsid w:val="33E05047"/>
    <w:multiLevelType w:val="multilevel"/>
    <w:tmpl w:val="DD4AE1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4112444"/>
    <w:multiLevelType w:val="multilevel"/>
    <w:tmpl w:val="0D086DDE"/>
    <w:lvl w:ilvl="0">
      <w:start w:val="1"/>
      <w:numFmt w:val="decimal"/>
      <w:lvlText w:val="%1."/>
      <w:lvlJc w:val="left"/>
      <w:pPr>
        <w:ind w:left="720" w:firstLine="360"/>
      </w:pPr>
      <w:rPr>
        <w:b w:val="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6F9058D"/>
    <w:multiLevelType w:val="multilevel"/>
    <w:tmpl w:val="1EFCFF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81"/>
    <w:rsid w:val="00041C74"/>
    <w:rsid w:val="000C3281"/>
    <w:rsid w:val="008C4A51"/>
    <w:rsid w:val="00AB36DB"/>
    <w:rsid w:val="00BF647C"/>
    <w:rsid w:val="00CA221D"/>
    <w:rsid w:val="00E26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2BDEE-3FB7-4C6E-9A07-B34660BF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nazan</dc:creator>
  <cp:lastModifiedBy>nazan</cp:lastModifiedBy>
  <cp:revision>4</cp:revision>
  <dcterms:created xsi:type="dcterms:W3CDTF">2016-02-23T15:13:00Z</dcterms:created>
  <dcterms:modified xsi:type="dcterms:W3CDTF">2016-11-30T13:34:00Z</dcterms:modified>
</cp:coreProperties>
</file>